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FA" w:rsidRPr="00677815" w:rsidRDefault="009976FA" w:rsidP="009976FA">
      <w:pPr>
        <w:rPr>
          <w:rFonts w:ascii="Times New Roman" w:hAnsi="Times New Roman" w:cs="Times New Roman"/>
          <w:sz w:val="36"/>
          <w:szCs w:val="36"/>
        </w:rPr>
      </w:pPr>
      <w:r w:rsidRPr="00677815">
        <w:rPr>
          <w:rFonts w:ascii="Times New Roman" w:hAnsi="Times New Roman" w:cs="Times New Roman"/>
          <w:b/>
          <w:sz w:val="36"/>
          <w:szCs w:val="36"/>
        </w:rPr>
        <w:t>Näitus</w:t>
      </w:r>
      <w:bookmarkStart w:id="0" w:name="_GoBack"/>
      <w:bookmarkEnd w:id="0"/>
      <w:r w:rsidRPr="00677815">
        <w:rPr>
          <w:rFonts w:ascii="Times New Roman" w:hAnsi="Times New Roman" w:cs="Times New Roman"/>
          <w:b/>
          <w:sz w:val="36"/>
          <w:szCs w:val="36"/>
        </w:rPr>
        <w:t>e „Pärandkultuur maastikus“ tutvustus:</w:t>
      </w:r>
    </w:p>
    <w:p w:rsidR="009976FA" w:rsidRPr="00B5244B" w:rsidRDefault="009976FA" w:rsidP="009976FA">
      <w:pPr>
        <w:pStyle w:val="Pealkiri1"/>
        <w:jc w:val="center"/>
        <w:rPr>
          <w:rFonts w:ascii="Times New Roman" w:hAnsi="Times New Roman"/>
        </w:rPr>
      </w:pPr>
      <w:r w:rsidRPr="00B5244B">
        <w:rPr>
          <w:rFonts w:ascii="Times New Roman" w:hAnsi="Times New Roman"/>
        </w:rPr>
        <w:t>Pärandkultuur on inimtegevuse jäljed maastikus</w:t>
      </w:r>
    </w:p>
    <w:p w:rsidR="009976FA" w:rsidRDefault="009976FA" w:rsidP="009976FA">
      <w:pPr>
        <w:pStyle w:val="Kehatekst"/>
        <w:rPr>
          <w:rFonts w:ascii="Times New Roman" w:hAnsi="Times New Roman"/>
        </w:rPr>
      </w:pPr>
    </w:p>
    <w:p w:rsidR="009976FA" w:rsidRPr="00B5244B" w:rsidRDefault="009976FA" w:rsidP="009976FA">
      <w:pPr>
        <w:pStyle w:val="Kehatekst"/>
        <w:rPr>
          <w:rFonts w:ascii="Times New Roman" w:hAnsi="Times New Roman"/>
        </w:rPr>
      </w:pPr>
      <w:r w:rsidRPr="00B5244B">
        <w:rPr>
          <w:rFonts w:ascii="Times New Roman" w:hAnsi="Times New Roman"/>
        </w:rPr>
        <w:t>Looduses ringi liikudes võib märgata vanu kiviaedu, talu</w:t>
      </w:r>
      <w:r w:rsidRPr="00B5244B">
        <w:rPr>
          <w:rFonts w:ascii="Times New Roman" w:hAnsi="Times New Roman"/>
        </w:rPr>
        <w:softHyphen/>
        <w:t>asemeid ja palju muud inimtekkelist, mille kasutusotstarve võib esmapilgul ka arusaamatuks jääda. Ometi on nende kõigi rajamisel olnud kindel eesmärk ja igaühel oma lugu jutustada, kui me vaid oskaks kuulata või selliseid märke üldse tähele panna. Pärandkultuur on osa meie elamise ja tegutsemise viisist ehk kultuurist üldisemalt.</w:t>
      </w:r>
    </w:p>
    <w:p w:rsidR="009976FA" w:rsidRPr="00B5244B" w:rsidRDefault="009976FA" w:rsidP="009976FA">
      <w:pPr>
        <w:pStyle w:val="Kehatekst"/>
        <w:rPr>
          <w:rFonts w:ascii="Times New Roman" w:hAnsi="Times New Roman"/>
        </w:rPr>
      </w:pPr>
      <w:r w:rsidRPr="00B5244B">
        <w:rPr>
          <w:rFonts w:ascii="Times New Roman" w:hAnsi="Times New Roman"/>
        </w:rPr>
        <w:t>Selle rändnäituse eesmärk on tutvustada erineva</w:t>
      </w:r>
      <w:r>
        <w:rPr>
          <w:rFonts w:ascii="Times New Roman" w:hAnsi="Times New Roman"/>
        </w:rPr>
        <w:t>i</w:t>
      </w:r>
      <w:r w:rsidRPr="00B5244B">
        <w:rPr>
          <w:rFonts w:ascii="Times New Roman" w:hAnsi="Times New Roman"/>
        </w:rPr>
        <w:t>d pärandkultuuri objektitüüpe ning anda vihjeid nende täpsemaks uurimiseks, hooldamiseks ning eksponeeri</w:t>
      </w:r>
      <w:r w:rsidRPr="00B5244B">
        <w:rPr>
          <w:rFonts w:ascii="Times New Roman" w:hAnsi="Times New Roman"/>
        </w:rPr>
        <w:softHyphen/>
        <w:t xml:space="preserve">miseks. Pärandkultuuri objektidele ei laiene riiklik kaitse, seepärast on nende hoid maaomanike endi kätes ja oma maal asuvaid kultuuriväärtusi oskab säilitada vaid teadlik omanik.  </w:t>
      </w:r>
    </w:p>
    <w:p w:rsidR="009976FA" w:rsidRDefault="009976FA" w:rsidP="009976FA">
      <w:pPr>
        <w:pStyle w:val="Kehatekst2"/>
        <w:rPr>
          <w:rFonts w:ascii="Times New Roman" w:hAnsi="Times New Roman"/>
        </w:rPr>
      </w:pPr>
    </w:p>
    <w:p w:rsidR="009976FA" w:rsidRPr="00B5244B" w:rsidRDefault="009976FA" w:rsidP="009976FA">
      <w:pPr>
        <w:pStyle w:val="Kehatekst2"/>
        <w:rPr>
          <w:rFonts w:ascii="Times New Roman" w:hAnsi="Times New Roman"/>
        </w:rPr>
      </w:pPr>
      <w:r w:rsidRPr="00B5244B">
        <w:rPr>
          <w:rFonts w:ascii="Times New Roman" w:hAnsi="Times New Roman"/>
        </w:rPr>
        <w:t>Pärandkultuur lisab maaomandile väärtust ja omanikule väärikust!</w:t>
      </w:r>
    </w:p>
    <w:p w:rsidR="009976FA" w:rsidRDefault="009976FA" w:rsidP="009976FA">
      <w:pPr>
        <w:rPr>
          <w:rFonts w:ascii="Times New Roman" w:hAnsi="Times New Roman" w:cs="Times New Roman"/>
          <w:sz w:val="28"/>
        </w:rPr>
      </w:pPr>
    </w:p>
    <w:p w:rsidR="009976FA" w:rsidRPr="007F671D" w:rsidRDefault="009976FA" w:rsidP="009976FA">
      <w:pPr>
        <w:rPr>
          <w:rFonts w:ascii="Times New Roman" w:hAnsi="Times New Roman" w:cs="Times New Roman"/>
          <w:sz w:val="36"/>
          <w:szCs w:val="36"/>
        </w:rPr>
      </w:pPr>
      <w:r w:rsidRPr="007F671D">
        <w:rPr>
          <w:rFonts w:ascii="Times New Roman" w:hAnsi="Times New Roman" w:cs="Times New Roman"/>
          <w:sz w:val="36"/>
          <w:szCs w:val="36"/>
        </w:rPr>
        <w:t>Head tutvumist,</w:t>
      </w:r>
    </w:p>
    <w:p w:rsidR="009976FA" w:rsidRPr="007F671D" w:rsidRDefault="009976FA" w:rsidP="009976FA">
      <w:pPr>
        <w:rPr>
          <w:rFonts w:ascii="Times New Roman" w:hAnsi="Times New Roman" w:cs="Times New Roman"/>
          <w:sz w:val="36"/>
          <w:szCs w:val="36"/>
        </w:rPr>
      </w:pPr>
      <w:r w:rsidRPr="007F671D">
        <w:rPr>
          <w:rFonts w:ascii="Times New Roman" w:hAnsi="Times New Roman" w:cs="Times New Roman"/>
          <w:sz w:val="36"/>
          <w:szCs w:val="36"/>
        </w:rPr>
        <w:t xml:space="preserve">Jürgen </w:t>
      </w:r>
      <w:proofErr w:type="spellStart"/>
      <w:r w:rsidRPr="007F671D">
        <w:rPr>
          <w:rFonts w:ascii="Times New Roman" w:hAnsi="Times New Roman" w:cs="Times New Roman"/>
          <w:sz w:val="36"/>
          <w:szCs w:val="36"/>
        </w:rPr>
        <w:t>Kusmin</w:t>
      </w:r>
      <w:proofErr w:type="spellEnd"/>
    </w:p>
    <w:p w:rsidR="00AA4C6D" w:rsidRDefault="009976FA" w:rsidP="009976FA">
      <w:r w:rsidRPr="007F671D">
        <w:rPr>
          <w:rFonts w:ascii="Times New Roman" w:hAnsi="Times New Roman" w:cs="Times New Roman"/>
          <w:sz w:val="36"/>
          <w:szCs w:val="36"/>
        </w:rPr>
        <w:t>pärandkultuuri kaardistamise töörühma liige</w:t>
      </w:r>
    </w:p>
    <w:sectPr w:rsidR="00AA4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22"/>
    <w:rsid w:val="009976FA"/>
    <w:rsid w:val="00AA4C6D"/>
    <w:rsid w:val="00CA04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6FA"/>
  </w:style>
  <w:style w:type="paragraph" w:styleId="Pealkiri1">
    <w:name w:val="heading 1"/>
    <w:basedOn w:val="Normaallaad"/>
    <w:next w:val="Normaallaad"/>
    <w:link w:val="Pealkiri1Mrk"/>
    <w:qFormat/>
    <w:rsid w:val="009976FA"/>
    <w:pPr>
      <w:keepNext/>
      <w:spacing w:after="0" w:line="240" w:lineRule="auto"/>
      <w:outlineLvl w:val="0"/>
    </w:pPr>
    <w:rPr>
      <w:rFonts w:ascii="Helvetica" w:eastAsia="Times New Roman" w:hAnsi="Helvetica" w:cs="Times New Roman"/>
      <w:b/>
      <w:bCs/>
      <w:sz w:val="4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976FA"/>
    <w:rPr>
      <w:rFonts w:ascii="Helvetica" w:eastAsia="Times New Roman" w:hAnsi="Helvetica" w:cs="Times New Roman"/>
      <w:b/>
      <w:bCs/>
      <w:sz w:val="44"/>
      <w:szCs w:val="24"/>
    </w:rPr>
  </w:style>
  <w:style w:type="paragraph" w:styleId="Kehatekst">
    <w:name w:val="Body Text"/>
    <w:basedOn w:val="Normaallaad"/>
    <w:link w:val="KehatekstMrk"/>
    <w:semiHidden/>
    <w:rsid w:val="009976FA"/>
    <w:pPr>
      <w:spacing w:after="0" w:line="240" w:lineRule="auto"/>
      <w:jc w:val="both"/>
    </w:pPr>
    <w:rPr>
      <w:rFonts w:ascii="Helvetica" w:eastAsia="Times New Roman" w:hAnsi="Helvetica" w:cs="Times New Roman"/>
      <w:sz w:val="40"/>
      <w:szCs w:val="24"/>
    </w:rPr>
  </w:style>
  <w:style w:type="character" w:customStyle="1" w:styleId="KehatekstMrk">
    <w:name w:val="Kehatekst Märk"/>
    <w:basedOn w:val="Liguvaikefont"/>
    <w:link w:val="Kehatekst"/>
    <w:semiHidden/>
    <w:rsid w:val="009976FA"/>
    <w:rPr>
      <w:rFonts w:ascii="Helvetica" w:eastAsia="Times New Roman" w:hAnsi="Helvetica" w:cs="Times New Roman"/>
      <w:sz w:val="40"/>
      <w:szCs w:val="24"/>
    </w:rPr>
  </w:style>
  <w:style w:type="paragraph" w:styleId="Kehatekst2">
    <w:name w:val="Body Text 2"/>
    <w:basedOn w:val="Normaallaad"/>
    <w:link w:val="Kehatekst2Mrk"/>
    <w:semiHidden/>
    <w:rsid w:val="009976FA"/>
    <w:pPr>
      <w:spacing w:after="0" w:line="240" w:lineRule="auto"/>
      <w:jc w:val="center"/>
    </w:pPr>
    <w:rPr>
      <w:rFonts w:ascii="Helvetica" w:eastAsia="Times New Roman" w:hAnsi="Helvetica" w:cs="Times New Roman"/>
      <w:b/>
      <w:bCs/>
      <w:sz w:val="44"/>
      <w:szCs w:val="24"/>
    </w:rPr>
  </w:style>
  <w:style w:type="character" w:customStyle="1" w:styleId="Kehatekst2Mrk">
    <w:name w:val="Kehatekst 2 Märk"/>
    <w:basedOn w:val="Liguvaikefont"/>
    <w:link w:val="Kehatekst2"/>
    <w:semiHidden/>
    <w:rsid w:val="009976FA"/>
    <w:rPr>
      <w:rFonts w:ascii="Helvetica" w:eastAsia="Times New Roman" w:hAnsi="Helvetica" w:cs="Times New Roman"/>
      <w:b/>
      <w:bCs/>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6FA"/>
  </w:style>
  <w:style w:type="paragraph" w:styleId="Pealkiri1">
    <w:name w:val="heading 1"/>
    <w:basedOn w:val="Normaallaad"/>
    <w:next w:val="Normaallaad"/>
    <w:link w:val="Pealkiri1Mrk"/>
    <w:qFormat/>
    <w:rsid w:val="009976FA"/>
    <w:pPr>
      <w:keepNext/>
      <w:spacing w:after="0" w:line="240" w:lineRule="auto"/>
      <w:outlineLvl w:val="0"/>
    </w:pPr>
    <w:rPr>
      <w:rFonts w:ascii="Helvetica" w:eastAsia="Times New Roman" w:hAnsi="Helvetica" w:cs="Times New Roman"/>
      <w:b/>
      <w:bCs/>
      <w:sz w:val="4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976FA"/>
    <w:rPr>
      <w:rFonts w:ascii="Helvetica" w:eastAsia="Times New Roman" w:hAnsi="Helvetica" w:cs="Times New Roman"/>
      <w:b/>
      <w:bCs/>
      <w:sz w:val="44"/>
      <w:szCs w:val="24"/>
    </w:rPr>
  </w:style>
  <w:style w:type="paragraph" w:styleId="Kehatekst">
    <w:name w:val="Body Text"/>
    <w:basedOn w:val="Normaallaad"/>
    <w:link w:val="KehatekstMrk"/>
    <w:semiHidden/>
    <w:rsid w:val="009976FA"/>
    <w:pPr>
      <w:spacing w:after="0" w:line="240" w:lineRule="auto"/>
      <w:jc w:val="both"/>
    </w:pPr>
    <w:rPr>
      <w:rFonts w:ascii="Helvetica" w:eastAsia="Times New Roman" w:hAnsi="Helvetica" w:cs="Times New Roman"/>
      <w:sz w:val="40"/>
      <w:szCs w:val="24"/>
    </w:rPr>
  </w:style>
  <w:style w:type="character" w:customStyle="1" w:styleId="KehatekstMrk">
    <w:name w:val="Kehatekst Märk"/>
    <w:basedOn w:val="Liguvaikefont"/>
    <w:link w:val="Kehatekst"/>
    <w:semiHidden/>
    <w:rsid w:val="009976FA"/>
    <w:rPr>
      <w:rFonts w:ascii="Helvetica" w:eastAsia="Times New Roman" w:hAnsi="Helvetica" w:cs="Times New Roman"/>
      <w:sz w:val="40"/>
      <w:szCs w:val="24"/>
    </w:rPr>
  </w:style>
  <w:style w:type="paragraph" w:styleId="Kehatekst2">
    <w:name w:val="Body Text 2"/>
    <w:basedOn w:val="Normaallaad"/>
    <w:link w:val="Kehatekst2Mrk"/>
    <w:semiHidden/>
    <w:rsid w:val="009976FA"/>
    <w:pPr>
      <w:spacing w:after="0" w:line="240" w:lineRule="auto"/>
      <w:jc w:val="center"/>
    </w:pPr>
    <w:rPr>
      <w:rFonts w:ascii="Helvetica" w:eastAsia="Times New Roman" w:hAnsi="Helvetica" w:cs="Times New Roman"/>
      <w:b/>
      <w:bCs/>
      <w:sz w:val="44"/>
      <w:szCs w:val="24"/>
    </w:rPr>
  </w:style>
  <w:style w:type="character" w:customStyle="1" w:styleId="Kehatekst2Mrk">
    <w:name w:val="Kehatekst 2 Märk"/>
    <w:basedOn w:val="Liguvaikefont"/>
    <w:link w:val="Kehatekst2"/>
    <w:semiHidden/>
    <w:rsid w:val="009976FA"/>
    <w:rPr>
      <w:rFonts w:ascii="Helvetica" w:eastAsia="Times New Roman" w:hAnsi="Helvetica"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818</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2017-08-25T08:15:00Z</dcterms:created>
  <dcterms:modified xsi:type="dcterms:W3CDTF">2017-08-25T08:16:00Z</dcterms:modified>
</cp:coreProperties>
</file>